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2C" w:rsidRDefault="00C17D2C"/>
    <w:tbl>
      <w:tblPr>
        <w:tblW w:w="10773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8371"/>
        <w:gridCol w:w="1275"/>
      </w:tblGrid>
      <w:tr w:rsidR="00C17D2C" w:rsidRPr="004D1059" w:rsidTr="005D24BE">
        <w:trPr>
          <w:trHeight w:val="1092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17D2C" w:rsidRPr="004D1059" w:rsidRDefault="00C17D2C" w:rsidP="005D2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b/>
                <w:color w:val="0000FF"/>
                <w:spacing w:val="10"/>
                <w:lang w:val="fr-FR" w:eastAsia="it-IT"/>
              </w:rPr>
            </w:pPr>
            <w:r w:rsidRPr="004D1059">
              <w:rPr>
                <w:rFonts w:ascii="Georgia" w:eastAsia="Times New Roman" w:hAnsi="Georgia" w:cs="Times New Roman"/>
                <w:noProof/>
                <w:spacing w:val="-25"/>
                <w:lang w:eastAsia="it-IT"/>
              </w:rPr>
              <w:drawing>
                <wp:inline distT="0" distB="0" distL="0" distR="0" wp14:anchorId="47D1709C" wp14:editId="48D9EE8F">
                  <wp:extent cx="596900" cy="6096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4631" b="463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6944" cy="619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1" w:type="dxa"/>
            <w:tcBorders>
              <w:top w:val="nil"/>
              <w:left w:val="nil"/>
              <w:bottom w:val="nil"/>
              <w:right w:val="nil"/>
            </w:tcBorders>
          </w:tcPr>
          <w:p w:rsidR="00C17D2C" w:rsidRPr="004D1059" w:rsidRDefault="00C17D2C" w:rsidP="005D2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b/>
                <w:i/>
                <w:color w:val="0000FF"/>
                <w:spacing w:val="10"/>
                <w:lang w:eastAsia="it-IT"/>
              </w:rPr>
            </w:pPr>
            <w:r w:rsidRPr="004D1059">
              <w:rPr>
                <w:rFonts w:ascii="Georgia" w:eastAsia="Times New Roman" w:hAnsi="Georgia" w:cs="Times New Roman"/>
                <w:b/>
                <w:i/>
                <w:color w:val="0000FF"/>
                <w:lang w:eastAsia="it-IT"/>
              </w:rPr>
              <w:t>MINISTERO DELL’ISTRUZIONE, DELL’UNIVERSITÀ E DELLARICERCA</w:t>
            </w:r>
          </w:p>
          <w:p w:rsidR="00C17D2C" w:rsidRPr="004D1059" w:rsidRDefault="00C17D2C" w:rsidP="005D2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95" w:right="-45"/>
              <w:jc w:val="center"/>
              <w:textAlignment w:val="baseline"/>
              <w:rPr>
                <w:rFonts w:ascii="Georgia" w:eastAsia="Times New Roman" w:hAnsi="Georgia" w:cs="Times New Roman"/>
                <w:b/>
                <w:i/>
                <w:color w:val="0000FF"/>
                <w:spacing w:val="10"/>
                <w:lang w:eastAsia="it-IT"/>
              </w:rPr>
            </w:pPr>
            <w:r w:rsidRPr="004D1059">
              <w:rPr>
                <w:rFonts w:ascii="Georgia" w:eastAsia="Times New Roman" w:hAnsi="Georgia" w:cs="Times New Roman"/>
                <w:b/>
                <w:i/>
                <w:color w:val="0000FF"/>
                <w:spacing w:val="10"/>
                <w:lang w:eastAsia="it-IT"/>
              </w:rPr>
              <w:t xml:space="preserve">UFFICIO SCOLASTICO REGIONALE PER IL LAZIO </w:t>
            </w:r>
          </w:p>
          <w:p w:rsidR="00C17D2C" w:rsidRDefault="00C17D2C" w:rsidP="005D2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i/>
                <w:color w:val="0000FF"/>
                <w:spacing w:val="10"/>
                <w:lang w:eastAsia="it-IT"/>
              </w:rPr>
            </w:pPr>
            <w:r w:rsidRPr="004D1059">
              <w:rPr>
                <w:rFonts w:ascii="Georgia" w:eastAsia="Times New Roman" w:hAnsi="Georgia" w:cs="Times New Roman"/>
                <w:b/>
                <w:i/>
                <w:color w:val="0000FF"/>
                <w:spacing w:val="10"/>
                <w:lang w:eastAsia="it-IT"/>
              </w:rPr>
              <w:t xml:space="preserve"> ISTITUTO COMPRENSIVO ITRI</w:t>
            </w:r>
          </w:p>
          <w:p w:rsidR="00C17D2C" w:rsidRPr="00F26D2C" w:rsidRDefault="00C17D2C" w:rsidP="005D2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b/>
                <w:i/>
                <w:color w:val="0000FF"/>
                <w:spacing w:val="10"/>
                <w:sz w:val="16"/>
                <w:szCs w:val="16"/>
                <w:lang w:eastAsia="it-IT"/>
              </w:rPr>
            </w:pPr>
            <w:r w:rsidRPr="00F26D2C">
              <w:rPr>
                <w:rFonts w:ascii="Georgia" w:eastAsia="Times New Roman" w:hAnsi="Georgia" w:cs="Times New Roman"/>
                <w:b/>
                <w:i/>
                <w:color w:val="0000FF"/>
                <w:spacing w:val="10"/>
                <w:sz w:val="16"/>
                <w:szCs w:val="16"/>
                <w:lang w:eastAsia="it-IT"/>
              </w:rPr>
              <w:t xml:space="preserve">Omnicomprensivo di scuole </w:t>
            </w:r>
            <w:proofErr w:type="spellStart"/>
            <w:proofErr w:type="gramStart"/>
            <w:r w:rsidRPr="00F26D2C">
              <w:rPr>
                <w:rFonts w:ascii="Georgia" w:eastAsia="Times New Roman" w:hAnsi="Georgia" w:cs="Times New Roman"/>
                <w:b/>
                <w:i/>
                <w:color w:val="0000FF"/>
                <w:spacing w:val="10"/>
                <w:sz w:val="16"/>
                <w:szCs w:val="16"/>
                <w:lang w:eastAsia="it-IT"/>
              </w:rPr>
              <w:t>infanzia,primaria</w:t>
            </w:r>
            <w:proofErr w:type="spellEnd"/>
            <w:proofErr w:type="gramEnd"/>
            <w:r w:rsidRPr="00F26D2C">
              <w:rPr>
                <w:rFonts w:ascii="Georgia" w:eastAsia="Times New Roman" w:hAnsi="Georgia" w:cs="Times New Roman"/>
                <w:b/>
                <w:i/>
                <w:color w:val="0000FF"/>
                <w:spacing w:val="10"/>
                <w:sz w:val="16"/>
                <w:szCs w:val="16"/>
                <w:lang w:eastAsia="it-IT"/>
              </w:rPr>
              <w:t>,</w:t>
            </w:r>
            <w:r>
              <w:rPr>
                <w:rFonts w:ascii="Georgia" w:eastAsia="Times New Roman" w:hAnsi="Georgia" w:cs="Times New Roman"/>
                <w:b/>
                <w:i/>
                <w:color w:val="0000FF"/>
                <w:spacing w:val="10"/>
                <w:sz w:val="16"/>
                <w:szCs w:val="16"/>
                <w:lang w:eastAsia="it-IT"/>
              </w:rPr>
              <w:t xml:space="preserve"> </w:t>
            </w:r>
            <w:r w:rsidRPr="00F26D2C">
              <w:rPr>
                <w:rFonts w:ascii="Georgia" w:eastAsia="Times New Roman" w:hAnsi="Georgia" w:cs="Times New Roman"/>
                <w:b/>
                <w:i/>
                <w:color w:val="0000FF"/>
                <w:spacing w:val="10"/>
                <w:sz w:val="16"/>
                <w:szCs w:val="16"/>
                <w:lang w:eastAsia="it-IT"/>
              </w:rPr>
              <w:t>secondaria I</w:t>
            </w:r>
            <w:r>
              <w:rPr>
                <w:rFonts w:ascii="Georgia" w:eastAsia="Times New Roman" w:hAnsi="Georgia" w:cs="Times New Roman"/>
                <w:b/>
                <w:i/>
                <w:color w:val="0000FF"/>
                <w:spacing w:val="10"/>
                <w:sz w:val="16"/>
                <w:szCs w:val="16"/>
                <w:lang w:eastAsia="it-IT"/>
              </w:rPr>
              <w:t xml:space="preserve">° grado </w:t>
            </w:r>
            <w:r w:rsidRPr="00F26D2C">
              <w:rPr>
                <w:rFonts w:ascii="Georgia" w:eastAsia="Times New Roman" w:hAnsi="Georgia" w:cs="Times New Roman"/>
                <w:b/>
                <w:i/>
                <w:color w:val="0000FF"/>
                <w:spacing w:val="10"/>
                <w:sz w:val="16"/>
                <w:szCs w:val="16"/>
                <w:lang w:eastAsia="it-IT"/>
              </w:rPr>
              <w:t>secondaria II</w:t>
            </w:r>
            <w:r>
              <w:rPr>
                <w:rFonts w:ascii="Georgia" w:eastAsia="Times New Roman" w:hAnsi="Georgia" w:cs="Times New Roman"/>
                <w:b/>
                <w:i/>
                <w:color w:val="0000FF"/>
                <w:spacing w:val="10"/>
                <w:sz w:val="16"/>
                <w:szCs w:val="16"/>
                <w:lang w:eastAsia="it-IT"/>
              </w:rPr>
              <w:t>° grado (Istituto Professionale Agro-Ambientale-Servizi per l’agricoltura e lo sviluppo rurale)</w:t>
            </w:r>
          </w:p>
          <w:p w:rsidR="00C17D2C" w:rsidRPr="00467E91" w:rsidRDefault="00C17D2C" w:rsidP="005D2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20"/>
                <w:szCs w:val="20"/>
                <w:lang w:eastAsia="it-IT"/>
              </w:rPr>
              <w:t xml:space="preserve">           </w:t>
            </w:r>
            <w:r w:rsidRPr="004D1059"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20"/>
                <w:szCs w:val="20"/>
                <w:lang w:eastAsia="it-IT"/>
              </w:rPr>
              <w:t xml:space="preserve">04020 ITRI </w:t>
            </w:r>
            <w:proofErr w:type="spellStart"/>
            <w:r w:rsidRPr="004D1059"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20"/>
                <w:szCs w:val="20"/>
                <w:lang w:eastAsia="it-IT"/>
              </w:rPr>
              <w:t>P.zzale</w:t>
            </w:r>
            <w:proofErr w:type="spellEnd"/>
            <w:r w:rsidRPr="004D1059"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D1059"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20"/>
                <w:szCs w:val="20"/>
                <w:lang w:eastAsia="it-IT"/>
              </w:rPr>
              <w:t>Rodari</w:t>
            </w:r>
            <w:proofErr w:type="spellEnd"/>
            <w:r w:rsidRPr="004D1059"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20"/>
                <w:szCs w:val="20"/>
                <w:lang w:eastAsia="it-IT"/>
              </w:rPr>
              <w:t>,</w:t>
            </w:r>
            <w:r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D1059"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20"/>
                <w:szCs w:val="20"/>
                <w:lang w:eastAsia="it-IT"/>
              </w:rPr>
              <w:t>snc</w:t>
            </w:r>
            <w:proofErr w:type="spellEnd"/>
            <w:r w:rsidRPr="004D1059"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20"/>
                <w:szCs w:val="20"/>
                <w:lang w:eastAsia="it-IT"/>
              </w:rPr>
              <w:t xml:space="preserve"> </w:t>
            </w:r>
            <w:r w:rsidRPr="004D1059">
              <w:rPr>
                <w:rFonts w:ascii="Arial" w:eastAsia="Times New Roman" w:hAnsi="Arial" w:cs="Arial"/>
                <w:b/>
                <w:color w:val="0000FF"/>
                <w:spacing w:val="10"/>
                <w:sz w:val="20"/>
                <w:szCs w:val="20"/>
                <w:lang w:eastAsia="it-IT"/>
              </w:rPr>
              <w:fldChar w:fldCharType="begin"/>
            </w:r>
            <w:r w:rsidRPr="004D1059">
              <w:rPr>
                <w:rFonts w:ascii="Arial" w:eastAsia="Times New Roman" w:hAnsi="Arial" w:cs="Arial"/>
                <w:b/>
                <w:color w:val="0000FF"/>
                <w:spacing w:val="10"/>
                <w:sz w:val="20"/>
                <w:szCs w:val="20"/>
                <w:lang w:eastAsia="it-IT"/>
              </w:rPr>
              <w:instrText>SYMBOL 40 \f "Wingdings" \s 10</w:instrText>
            </w:r>
            <w:r w:rsidRPr="004D1059">
              <w:rPr>
                <w:rFonts w:ascii="Arial" w:eastAsia="Times New Roman" w:hAnsi="Arial" w:cs="Arial"/>
                <w:b/>
                <w:color w:val="0000FF"/>
                <w:spacing w:val="10"/>
                <w:sz w:val="20"/>
                <w:szCs w:val="20"/>
                <w:lang w:eastAsia="it-IT"/>
              </w:rPr>
              <w:fldChar w:fldCharType="separate"/>
            </w:r>
            <w:r w:rsidRPr="004D1059">
              <w:rPr>
                <w:rFonts w:ascii="Arial" w:eastAsia="Times New Roman" w:hAnsi="Arial" w:cs="Arial"/>
                <w:b/>
                <w:color w:val="0000FF"/>
                <w:spacing w:val="10"/>
                <w:sz w:val="20"/>
                <w:szCs w:val="20"/>
                <w:lang w:eastAsia="it-IT"/>
              </w:rPr>
              <w:t>(</w:t>
            </w:r>
            <w:r w:rsidRPr="004D1059">
              <w:rPr>
                <w:rFonts w:ascii="Arial" w:eastAsia="Times New Roman" w:hAnsi="Arial" w:cs="Arial"/>
                <w:b/>
                <w:color w:val="0000FF"/>
                <w:spacing w:val="10"/>
                <w:sz w:val="20"/>
                <w:szCs w:val="20"/>
                <w:lang w:eastAsia="it-IT"/>
              </w:rPr>
              <w:fldChar w:fldCharType="end"/>
            </w:r>
            <w:r w:rsidRPr="004D1059"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20"/>
                <w:szCs w:val="20"/>
                <w:lang w:eastAsia="it-IT"/>
              </w:rPr>
              <w:t xml:space="preserve"> 0771/730050 fax</w:t>
            </w:r>
            <w:r w:rsidRPr="004D1059">
              <w:rPr>
                <w:rFonts w:ascii="Arial" w:eastAsia="Times New Roman" w:hAnsi="Arial" w:cs="Arial"/>
                <w:b/>
                <w:color w:val="0000FF"/>
                <w:spacing w:val="10"/>
                <w:sz w:val="20"/>
                <w:szCs w:val="20"/>
                <w:lang w:eastAsia="it-IT"/>
              </w:rPr>
              <w:t xml:space="preserve"> </w:t>
            </w:r>
            <w:r w:rsidRPr="004D1059"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20"/>
                <w:szCs w:val="20"/>
                <w:lang w:eastAsia="it-IT"/>
              </w:rPr>
              <w:t>0771/721738</w:t>
            </w:r>
            <w:r w:rsidRPr="004D1059">
              <w:rPr>
                <w:rFonts w:ascii="Georgia" w:eastAsia="Times New Roman" w:hAnsi="Georgia" w:cs="Times New Roman"/>
                <w:b/>
                <w:i/>
                <w:color w:val="0000FF"/>
                <w:spacing w:val="10"/>
                <w:sz w:val="20"/>
                <w:szCs w:val="20"/>
                <w:lang w:eastAsia="it-IT"/>
              </w:rPr>
              <w:t xml:space="preserve"> </w:t>
            </w:r>
            <w:r w:rsidRPr="004D1059"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20"/>
                <w:szCs w:val="20"/>
                <w:lang w:eastAsia="it-IT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20"/>
                <w:szCs w:val="20"/>
                <w:lang w:eastAsia="it-IT"/>
              </w:rPr>
              <w:t xml:space="preserve"> </w:t>
            </w:r>
            <w:r w:rsidRPr="00467E91"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16"/>
                <w:szCs w:val="16"/>
                <w:lang w:eastAsia="it-IT"/>
              </w:rPr>
              <w:t>C.M. LTIC83500Q – C.F.  90048300595-Cod.Comune</w:t>
            </w:r>
            <w:r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16"/>
                <w:szCs w:val="16"/>
                <w:lang w:eastAsia="it-IT"/>
              </w:rPr>
              <w:t xml:space="preserve"> E375-Cod.Univoco F</w:t>
            </w:r>
            <w:r w:rsidRPr="00467E91"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16"/>
                <w:szCs w:val="16"/>
                <w:lang w:eastAsia="it-IT"/>
              </w:rPr>
              <w:t>atturazioni UF3SPV</w:t>
            </w:r>
          </w:p>
          <w:p w:rsidR="00C17D2C" w:rsidRPr="00A029A8" w:rsidRDefault="00C17D2C" w:rsidP="005D2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16"/>
                <w:szCs w:val="16"/>
                <w:lang w:eastAsia="it-IT"/>
              </w:rPr>
            </w:pPr>
            <w:r w:rsidRPr="00A029A8"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14"/>
                <w:szCs w:val="14"/>
                <w:lang w:eastAsia="it-IT"/>
              </w:rPr>
              <w:t>Sito Web: www.comprensivoitri.it email:</w:t>
            </w:r>
            <w:r w:rsidRPr="00A029A8">
              <w:rPr>
                <w:rFonts w:ascii="Arial Black" w:eastAsia="Times New Roman" w:hAnsi="Arial Black" w:cs="Times New Roman"/>
                <w:spacing w:val="-25"/>
                <w:sz w:val="14"/>
                <w:szCs w:val="14"/>
                <w:lang w:eastAsia="it-IT"/>
              </w:rPr>
              <w:t xml:space="preserve"> </w:t>
            </w:r>
            <w:hyperlink r:id="rId7" w:history="1">
              <w:r w:rsidRPr="00A029A8">
                <w:rPr>
                  <w:rFonts w:ascii="Arial" w:eastAsia="Times New Roman" w:hAnsi="Arial" w:cs="Arial"/>
                  <w:b/>
                  <w:i/>
                  <w:color w:val="0000FF"/>
                  <w:spacing w:val="10"/>
                  <w:sz w:val="14"/>
                  <w:szCs w:val="14"/>
                  <w:lang w:eastAsia="it-IT"/>
                </w:rPr>
                <w:t>ltic83500q@istruzione.it</w:t>
              </w:r>
            </w:hyperlink>
            <w:r w:rsidRPr="00A029A8"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14"/>
                <w:szCs w:val="14"/>
                <w:lang w:eastAsia="it-IT"/>
              </w:rPr>
              <w:t xml:space="preserve"> Pec:ltic83500q@pec.istruzione.</w:t>
            </w:r>
            <w:r w:rsidRPr="00A029A8"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029A8"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16"/>
                <w:szCs w:val="16"/>
                <w:lang w:eastAsia="it-IT"/>
              </w:rPr>
              <w:t>it</w:t>
            </w:r>
            <w:proofErr w:type="spellEnd"/>
          </w:p>
          <w:p w:rsidR="00C17D2C" w:rsidRPr="00A029A8" w:rsidRDefault="00C17D2C" w:rsidP="005D2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0000FF"/>
                <w:spacing w:val="10"/>
                <w:lang w:eastAsia="it-IT"/>
              </w:rPr>
            </w:pPr>
          </w:p>
          <w:p w:rsidR="00C17D2C" w:rsidRPr="004D1059" w:rsidRDefault="00C17D2C" w:rsidP="005D2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spacing w:val="10"/>
                <w:lang w:val="fr-FR"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17D2C" w:rsidRPr="004D1059" w:rsidRDefault="00C17D2C" w:rsidP="005D2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b/>
                <w:spacing w:val="10"/>
                <w:lang w:val="fr-FR" w:eastAsia="it-IT"/>
              </w:rPr>
            </w:pPr>
            <w:r w:rsidRPr="004D1059">
              <w:rPr>
                <w:rFonts w:ascii="Georgia" w:eastAsia="Times New Roman" w:hAnsi="Georgia" w:cs="Times New Roman"/>
                <w:noProof/>
                <w:spacing w:val="-25"/>
                <w:lang w:eastAsia="it-IT"/>
              </w:rPr>
              <w:drawing>
                <wp:inline distT="0" distB="0" distL="0" distR="0" wp14:anchorId="6BA1AE47" wp14:editId="34A7BAD3">
                  <wp:extent cx="609600" cy="6096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7D2C" w:rsidRDefault="00482AFA" w:rsidP="00917549">
      <w:pPr>
        <w:jc w:val="right"/>
      </w:pPr>
      <w:r>
        <w:t xml:space="preserve">                                                                                                                                 </w:t>
      </w:r>
      <w:r w:rsidR="00EA0DEB">
        <w:t xml:space="preserve">                         ITRI,30</w:t>
      </w:r>
      <w:r w:rsidR="00D21F73">
        <w:t>/11</w:t>
      </w:r>
      <w:r>
        <w:t>/201</w:t>
      </w:r>
      <w:r w:rsidR="00917549">
        <w:t>7</w:t>
      </w:r>
    </w:p>
    <w:p w:rsidR="002879E5" w:rsidRPr="000E1626" w:rsidRDefault="002879E5" w:rsidP="002879E5">
      <w:pPr>
        <w:spacing w:after="0"/>
        <w:jc w:val="both"/>
        <w:rPr>
          <w:b/>
          <w:sz w:val="24"/>
          <w:szCs w:val="24"/>
        </w:rPr>
      </w:pPr>
      <w:r w:rsidRPr="000E1626">
        <w:rPr>
          <w:b/>
          <w:sz w:val="24"/>
          <w:szCs w:val="24"/>
        </w:rPr>
        <w:t>Determina n</w:t>
      </w:r>
      <w:r w:rsidR="00EA0DEB">
        <w:rPr>
          <w:b/>
          <w:sz w:val="24"/>
          <w:szCs w:val="24"/>
        </w:rPr>
        <w:t>. 36</w:t>
      </w:r>
    </w:p>
    <w:p w:rsidR="002879E5" w:rsidRPr="003A4D28" w:rsidRDefault="00EA0DEB" w:rsidP="002879E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CIG: Z30210F8A7</w:t>
      </w:r>
    </w:p>
    <w:p w:rsidR="002879E5" w:rsidRDefault="002879E5" w:rsidP="002879E5">
      <w:pPr>
        <w:spacing w:after="0"/>
        <w:jc w:val="both"/>
        <w:rPr>
          <w:b/>
          <w:sz w:val="24"/>
          <w:szCs w:val="24"/>
        </w:rPr>
      </w:pPr>
    </w:p>
    <w:p w:rsidR="00482AFA" w:rsidRDefault="00482AFA" w:rsidP="00917549">
      <w:pPr>
        <w:jc w:val="right"/>
      </w:pPr>
      <w:r>
        <w:t xml:space="preserve">                                                                                                                                                        AL SITO WEB</w:t>
      </w:r>
    </w:p>
    <w:p w:rsidR="00482AFA" w:rsidRDefault="00482AFA" w:rsidP="00917549">
      <w:pPr>
        <w:jc w:val="right"/>
      </w:pPr>
      <w:r>
        <w:t xml:space="preserve">                                                                                                                                                             ATTI</w:t>
      </w:r>
    </w:p>
    <w:p w:rsidR="00C17D2C" w:rsidRDefault="00C17D2C"/>
    <w:p w:rsidR="00C17D2C" w:rsidRPr="00C17D2C" w:rsidRDefault="00591EA8" w:rsidP="002879E5">
      <w:pPr>
        <w:jc w:val="center"/>
        <w:rPr>
          <w:b/>
          <w:sz w:val="24"/>
          <w:szCs w:val="24"/>
        </w:rPr>
      </w:pPr>
      <w:r w:rsidRPr="00C17D2C">
        <w:rPr>
          <w:b/>
          <w:sz w:val="24"/>
          <w:szCs w:val="24"/>
        </w:rPr>
        <w:t>Determina a contrarre per acquisto in economia</w:t>
      </w:r>
    </w:p>
    <w:p w:rsidR="007E5015" w:rsidRDefault="007E5015">
      <w:r w:rsidRPr="007E5015">
        <w:rPr>
          <w:b/>
        </w:rPr>
        <w:t xml:space="preserve"> OGGETTO</w:t>
      </w:r>
      <w:r>
        <w:t>:</w:t>
      </w:r>
      <w:r w:rsidR="00591EA8">
        <w:t xml:space="preserve"> procedura di acquisto in economia per la fornitura di prodotti per l’ampliam</w:t>
      </w:r>
      <w:r w:rsidR="00EA0DEB">
        <w:t>ento dell’attività formativa - esercitazioni di</w:t>
      </w:r>
      <w:r w:rsidR="00C17D2C">
        <w:t xml:space="preserve"> </w:t>
      </w:r>
      <w:r w:rsidR="00EA0DEB">
        <w:t xml:space="preserve">scienze </w:t>
      </w:r>
      <w:r w:rsidR="00C17D2C">
        <w:t>agraria</w:t>
      </w:r>
      <w:r w:rsidR="00B94EE0">
        <w:t>.</w:t>
      </w:r>
    </w:p>
    <w:p w:rsidR="007E5015" w:rsidRPr="007E5015" w:rsidRDefault="00591EA8" w:rsidP="002879E5">
      <w:pPr>
        <w:jc w:val="center"/>
        <w:rPr>
          <w:b/>
          <w:sz w:val="24"/>
          <w:szCs w:val="24"/>
        </w:rPr>
      </w:pPr>
      <w:r w:rsidRPr="007E5015">
        <w:rPr>
          <w:b/>
          <w:sz w:val="24"/>
          <w:szCs w:val="24"/>
        </w:rPr>
        <w:t>Il Dirigente Scolastico</w:t>
      </w:r>
    </w:p>
    <w:p w:rsidR="007E5015" w:rsidRDefault="007E5015">
      <w:r>
        <w:t xml:space="preserve"> </w:t>
      </w:r>
      <w:r>
        <w:rPr>
          <w:rFonts w:ascii="Arial" w:hAnsi="Arial" w:cs="Arial"/>
        </w:rPr>
        <w:t>►</w:t>
      </w:r>
      <w:r w:rsidR="00591EA8">
        <w:t xml:space="preserve"> </w:t>
      </w:r>
      <w:r w:rsidR="00591EA8" w:rsidRPr="007E5015">
        <w:rPr>
          <w:b/>
        </w:rPr>
        <w:t>Premesso</w:t>
      </w:r>
      <w:r w:rsidR="00591EA8">
        <w:t xml:space="preserve"> che si rende indispensabile acquistare </w:t>
      </w:r>
      <w:r w:rsidR="00917549">
        <w:t xml:space="preserve">–realizzare </w:t>
      </w:r>
      <w:r w:rsidR="00591EA8">
        <w:t>prodotti per l’ampliamento dell’offerta formativa rel</w:t>
      </w:r>
      <w:r w:rsidR="00EA0DEB">
        <w:t>ativa alle esercitazioni di scienze agraria</w:t>
      </w:r>
      <w:r w:rsidR="00591EA8">
        <w:t xml:space="preserve">; </w:t>
      </w:r>
    </w:p>
    <w:p w:rsidR="00EA0DEB" w:rsidRPr="00302A94" w:rsidRDefault="00EA0DEB" w:rsidP="00EA0DEB">
      <w:pPr>
        <w:spacing w:after="160" w:line="259" w:lineRule="auto"/>
        <w:jc w:val="both"/>
      </w:pPr>
      <w:r w:rsidRPr="00302A94">
        <w:rPr>
          <w:rFonts w:ascii="Arial" w:hAnsi="Arial" w:cs="Arial"/>
        </w:rPr>
        <w:t>►</w:t>
      </w:r>
      <w:r w:rsidRPr="00CD3D78">
        <w:rPr>
          <w:b/>
        </w:rPr>
        <w:t xml:space="preserve">VISTO </w:t>
      </w:r>
      <w:r w:rsidRPr="00302A94">
        <w:t xml:space="preserve">il Decreto del Presidente della Repubblica 8 marzo 1999, n. 275, concernente il Regolamento recante norme in materia di autonomia delle Istituzioni Scolastiche, ai sensi della legge 15 marzo 1997, n. 59; </w:t>
      </w:r>
    </w:p>
    <w:p w:rsidR="00EA0DEB" w:rsidRDefault="00EA0DEB" w:rsidP="00EA0DEB">
      <w:r>
        <w:rPr>
          <w:rFonts w:ascii="Arial" w:hAnsi="Arial" w:cs="Arial"/>
        </w:rPr>
        <w:t>►</w:t>
      </w:r>
      <w:r w:rsidRPr="005C4A05">
        <w:rPr>
          <w:b/>
        </w:rPr>
        <w:t>VISTO</w:t>
      </w:r>
      <w:r>
        <w:t xml:space="preserve"> il Regolamento di contabilità D.I. n. 44/2001; </w:t>
      </w:r>
    </w:p>
    <w:p w:rsidR="00EA0DEB" w:rsidRDefault="00EA0DEB" w:rsidP="00EA0DEB">
      <w:r>
        <w:rPr>
          <w:rFonts w:ascii="Arial" w:hAnsi="Arial" w:cs="Arial"/>
        </w:rPr>
        <w:t>►</w:t>
      </w:r>
      <w:r w:rsidRPr="005C4A05">
        <w:rPr>
          <w:b/>
        </w:rPr>
        <w:t xml:space="preserve">VISTO </w:t>
      </w:r>
      <w:r>
        <w:t xml:space="preserve">il D.L.gs n. 163/06 “Codice degli appalti”; </w:t>
      </w:r>
    </w:p>
    <w:p w:rsidR="00EA0DEB" w:rsidRPr="000E1626" w:rsidRDefault="00EA0DEB" w:rsidP="00EA0DEB">
      <w:pPr>
        <w:spacing w:after="0"/>
        <w:jc w:val="both"/>
      </w:pPr>
      <w:r w:rsidRPr="000E1626">
        <w:rPr>
          <w:b/>
        </w:rPr>
        <w:t>VISTO</w:t>
      </w:r>
      <w:r w:rsidRPr="000E1626">
        <w:t xml:space="preserve"> il D.L</w:t>
      </w:r>
      <w:r>
        <w:t>.</w:t>
      </w:r>
      <w:r w:rsidRPr="000E1626">
        <w:t xml:space="preserve">gs. del 18/aprile 2016 n. 50 “Nuovo Codice Dei Contratti Pubblici” e </w:t>
      </w:r>
      <w:proofErr w:type="spellStart"/>
      <w:r w:rsidRPr="000E1626">
        <w:t>ss.mm.ii</w:t>
      </w:r>
      <w:proofErr w:type="spellEnd"/>
      <w:r w:rsidRPr="000E1626">
        <w:t xml:space="preserve">., in particolare l’art. </w:t>
      </w:r>
    </w:p>
    <w:p w:rsidR="00EA0DEB" w:rsidRDefault="00EA0DEB" w:rsidP="00EA0DEB">
      <w:pPr>
        <w:spacing w:after="0"/>
        <w:jc w:val="both"/>
      </w:pPr>
      <w:r w:rsidRPr="000E1626">
        <w:t xml:space="preserve">             36 che disciplina i contratti sotto soglia;</w:t>
      </w:r>
    </w:p>
    <w:p w:rsidR="00EA0DEB" w:rsidRDefault="00EA0DEB" w:rsidP="00EA0DEB">
      <w:pPr>
        <w:jc w:val="both"/>
      </w:pPr>
      <w:r>
        <w:rPr>
          <w:rFonts w:ascii="Arial" w:hAnsi="Arial" w:cs="Arial"/>
        </w:rPr>
        <w:t>►</w:t>
      </w:r>
      <w:r w:rsidRPr="005C4A05">
        <w:rPr>
          <w:b/>
        </w:rPr>
        <w:t>VISTO</w:t>
      </w:r>
      <w:r>
        <w:t xml:space="preserve"> il regolamento d’Istituto contenente criteri e limiti per lo svolgimento dell’attività negoziale da parte del Dirigente Scolastico; </w:t>
      </w:r>
    </w:p>
    <w:p w:rsidR="00EA0DEB" w:rsidRDefault="00EA0DEB" w:rsidP="00EA0DEB">
      <w:pPr>
        <w:jc w:val="both"/>
      </w:pPr>
      <w:r>
        <w:rPr>
          <w:rFonts w:ascii="Arial" w:hAnsi="Arial" w:cs="Arial"/>
        </w:rPr>
        <w:t>►</w:t>
      </w:r>
      <w:r>
        <w:t xml:space="preserve"> </w:t>
      </w:r>
      <w:r w:rsidRPr="00CD3D78">
        <w:rPr>
          <w:b/>
        </w:rPr>
        <w:t>VISTO</w:t>
      </w:r>
      <w:r>
        <w:t xml:space="preserve"> il Regolamento di acquisizione in economia di lavori, beni o servizi approvato con delibera del Commissario Straordinario;</w:t>
      </w:r>
    </w:p>
    <w:p w:rsidR="00EA0DEB" w:rsidRPr="008B281F" w:rsidRDefault="00EA0DEB" w:rsidP="00EA0DEB">
      <w:pPr>
        <w:spacing w:after="160" w:line="259" w:lineRule="auto"/>
        <w:jc w:val="both"/>
      </w:pPr>
      <w:r>
        <w:rPr>
          <w:rFonts w:ascii="Arial" w:hAnsi="Arial" w:cs="Arial"/>
        </w:rPr>
        <w:t xml:space="preserve">► </w:t>
      </w:r>
      <w:r w:rsidRPr="008B281F">
        <w:rPr>
          <w:b/>
        </w:rPr>
        <w:t>VISTA</w:t>
      </w:r>
      <w:r w:rsidRPr="008B281F">
        <w:t xml:space="preserve"> la legge n.228 del 24.12.2012 (art.1, commi 149 lettera b), 150, 154, e 158), ai sensi della quale è fatto obbligo, per le Pubbliche Amministrazioni, a far data dal 1.1.2013, di utilizzare per l’approvvigionamento di beni e servizi mediante le Convenzioni </w:t>
      </w:r>
      <w:proofErr w:type="spellStart"/>
      <w:r w:rsidRPr="008B281F">
        <w:t>Consip</w:t>
      </w:r>
      <w:proofErr w:type="spellEnd"/>
      <w:r w:rsidRPr="008B281F">
        <w:t>;</w:t>
      </w:r>
    </w:p>
    <w:p w:rsidR="00EA0DEB" w:rsidRDefault="00EA0DEB" w:rsidP="00EA0DEB">
      <w:r>
        <w:rPr>
          <w:rFonts w:ascii="Arial" w:hAnsi="Arial" w:cs="Arial"/>
        </w:rPr>
        <w:t>►</w:t>
      </w:r>
      <w:r>
        <w:t xml:space="preserve"> </w:t>
      </w:r>
      <w:r w:rsidRPr="00CD3D78">
        <w:rPr>
          <w:b/>
        </w:rPr>
        <w:t>DATO ATTO</w:t>
      </w:r>
      <w:r>
        <w:t xml:space="preserve"> che non sono attive convenzioni CONSIP aventi ad oggetto beni comparabili con quelli relativi alla presente procedura di approvvigionamento; </w:t>
      </w:r>
    </w:p>
    <w:p w:rsidR="00EA0DEB" w:rsidRDefault="00EA0DEB" w:rsidP="00EA0DEB">
      <w:pPr>
        <w:spacing w:after="0"/>
        <w:jc w:val="both"/>
      </w:pPr>
      <w:r>
        <w:rPr>
          <w:rFonts w:ascii="Arial" w:hAnsi="Arial" w:cs="Arial"/>
        </w:rPr>
        <w:lastRenderedPageBreak/>
        <w:t>►</w:t>
      </w:r>
      <w:r w:rsidRPr="000E1626">
        <w:rPr>
          <w:b/>
        </w:rPr>
        <w:t>RILEVATO</w:t>
      </w:r>
      <w:r w:rsidRPr="000E1626">
        <w:t xml:space="preserve"> che, ai sensi dell’art.26,</w:t>
      </w:r>
      <w:r>
        <w:t xml:space="preserve"> </w:t>
      </w:r>
      <w:r w:rsidRPr="000E1626">
        <w:t>comma 3 della legge 488/1999, le amministrazioni pubbliche che non abbiano aderito alle convenzioni CONSIP di cui al comma 1 dell’articolo citato, ed intendano espletare autonome procedure di gara per l’acquisto di beni/servizi comparabili con quelli oggetto delle predette convenzioni, sono tenute ad utilizzarne i relativi parametri di prezzo e qualità;</w:t>
      </w:r>
    </w:p>
    <w:p w:rsidR="00EA0DEB" w:rsidRDefault="00EA0DEB" w:rsidP="00EA0DEB">
      <w:pPr>
        <w:rPr>
          <w:rFonts w:ascii="Arial" w:hAnsi="Arial" w:cs="Arial"/>
        </w:rPr>
      </w:pPr>
    </w:p>
    <w:p w:rsidR="00EA0DEB" w:rsidRDefault="00EA0DEB" w:rsidP="00EA0DEB">
      <w:r>
        <w:rPr>
          <w:rFonts w:ascii="Arial" w:hAnsi="Arial" w:cs="Arial"/>
        </w:rPr>
        <w:t>►</w:t>
      </w:r>
      <w:r>
        <w:t xml:space="preserve"> </w:t>
      </w:r>
      <w:r w:rsidRPr="00CD3D78">
        <w:rPr>
          <w:b/>
        </w:rPr>
        <w:t>VISTO</w:t>
      </w:r>
      <w:r>
        <w:t xml:space="preserve"> che l’art.11, comma 2 del D. L.gs. 12 aprile 2006, n.163 (codice dei contratti pubblici di lavori, servizi e forniture), dispone che “prima dell’avvio delle procedure di affidamento dei contratti pubblici, le amministrazioni aggiudicatrici decretano o determinano di contrarre, in conformità ai propri ordinamenti, individuano gli elementi essenziali del contratto e i criteri di selezione degli operatori economici e delle offerte;</w:t>
      </w:r>
    </w:p>
    <w:p w:rsidR="00EA0DEB" w:rsidRDefault="00EA0DEB" w:rsidP="00EA0DEB">
      <w:r>
        <w:rPr>
          <w:rFonts w:ascii="Arial" w:hAnsi="Arial" w:cs="Arial"/>
        </w:rPr>
        <w:t>►</w:t>
      </w:r>
      <w:r w:rsidRPr="00CD3D78">
        <w:rPr>
          <w:b/>
        </w:rPr>
        <w:t xml:space="preserve"> RAVVISATA</w:t>
      </w:r>
      <w:r>
        <w:t xml:space="preserve"> pertanto la necessità di attivare le procedure necessarie per garantire il servizio;</w:t>
      </w:r>
    </w:p>
    <w:p w:rsidR="00EA0DEB" w:rsidRDefault="00EA0DEB" w:rsidP="00EA0DEB">
      <w:r>
        <w:rPr>
          <w:rFonts w:ascii="Arial" w:hAnsi="Arial" w:cs="Arial"/>
        </w:rPr>
        <w:t>►</w:t>
      </w:r>
      <w:r w:rsidRPr="00CD3D78">
        <w:rPr>
          <w:b/>
        </w:rPr>
        <w:t>RITENUTO</w:t>
      </w:r>
      <w:r>
        <w:t xml:space="preserve"> di scegliere, quale modalità di scelta del contraente, l’affidamento diretto, in quanto l’ammontare della spesa consente di seguire le procedure previste dal comma 1 dell’art. 34 del Regolamento concernente le istruzioni generali sulla gestione amministrativo-contabile delle Istituzioni Scolastiche di contabilità D.I. 44/2001;</w:t>
      </w:r>
    </w:p>
    <w:p w:rsidR="00EA0DEB" w:rsidRDefault="00EA0DEB" w:rsidP="00EA0DEB">
      <w:r w:rsidRPr="008E5085">
        <w:rPr>
          <w:rFonts w:ascii="Arial" w:hAnsi="Arial" w:cs="Arial"/>
        </w:rPr>
        <w:t>►</w:t>
      </w:r>
      <w:r w:rsidRPr="00CD3D78">
        <w:rPr>
          <w:b/>
        </w:rPr>
        <w:t xml:space="preserve"> ATTESO</w:t>
      </w:r>
      <w:r w:rsidRPr="008E5085">
        <w:t xml:space="preserve"> che il co</w:t>
      </w:r>
      <w:r>
        <w:t>sto complessivo è di €</w:t>
      </w:r>
      <w:r w:rsidR="00304593">
        <w:t xml:space="preserve"> </w:t>
      </w:r>
      <w:r w:rsidR="00EE5B18">
        <w:t xml:space="preserve">914,50 </w:t>
      </w:r>
      <w:r>
        <w:t>IVA inclusa</w:t>
      </w:r>
      <w:r w:rsidRPr="008E5085">
        <w:t>;</w:t>
      </w:r>
    </w:p>
    <w:p w:rsidR="00EA0DEB" w:rsidRPr="00173CBC" w:rsidRDefault="00EA0DEB" w:rsidP="00EA0DEB">
      <w:pPr>
        <w:spacing w:after="160" w:line="259" w:lineRule="auto"/>
      </w:pPr>
      <w:r w:rsidRPr="00173CBC">
        <w:rPr>
          <w:rFonts w:ascii="Arial" w:hAnsi="Arial" w:cs="Arial"/>
        </w:rPr>
        <w:t>►</w:t>
      </w:r>
      <w:r w:rsidRPr="00173CBC">
        <w:rPr>
          <w:b/>
        </w:rPr>
        <w:t>ATTESO</w:t>
      </w:r>
      <w:r w:rsidRPr="00173CBC">
        <w:t xml:space="preserve"> che la determinazione della spesa stanziata per la fornitura in oggetto risulta finanziariamente compatibile con l’effettiva capienza a valere sull’aggregato A02/Funzionamento Amministrativo Didattico programma annuale 2017;</w:t>
      </w:r>
    </w:p>
    <w:p w:rsidR="00EA0DEB" w:rsidRPr="008E5085" w:rsidRDefault="00EA0DEB" w:rsidP="00EA0DEB"/>
    <w:p w:rsidR="00EA0DEB" w:rsidRPr="00AB0879" w:rsidRDefault="00EA0DEB" w:rsidP="00EA0DEB">
      <w:pPr>
        <w:rPr>
          <w:b/>
        </w:rPr>
      </w:pPr>
      <w:r w:rsidRPr="00AB0879">
        <w:rPr>
          <w:b/>
        </w:rPr>
        <w:t xml:space="preserve">                                                                         D E T E R M I N A </w:t>
      </w:r>
    </w:p>
    <w:p w:rsidR="00EA0DEB" w:rsidRDefault="00EA0DEB" w:rsidP="00EA0DEB">
      <w:pPr>
        <w:pStyle w:val="Paragrafoelenco"/>
        <w:numPr>
          <w:ilvl w:val="0"/>
          <w:numId w:val="4"/>
        </w:numPr>
      </w:pPr>
      <w:r>
        <w:t xml:space="preserve">di affidare alla ditta </w:t>
      </w:r>
      <w:r w:rsidRPr="00773297">
        <w:rPr>
          <w:b/>
        </w:rPr>
        <w:t>“</w:t>
      </w:r>
      <w:r w:rsidR="00EE5B18">
        <w:rPr>
          <w:b/>
        </w:rPr>
        <w:t xml:space="preserve">GREEN </w:t>
      </w:r>
      <w:proofErr w:type="gramStart"/>
      <w:r w:rsidR="00EE5B18">
        <w:rPr>
          <w:b/>
        </w:rPr>
        <w:t xml:space="preserve">VILLAGE </w:t>
      </w:r>
      <w:r w:rsidRPr="00773297">
        <w:rPr>
          <w:b/>
        </w:rPr>
        <w:t>”</w:t>
      </w:r>
      <w:proofErr w:type="gramEnd"/>
      <w:r w:rsidR="00EE5B18">
        <w:rPr>
          <w:b/>
        </w:rPr>
        <w:t xml:space="preserve"> </w:t>
      </w:r>
      <w:bookmarkStart w:id="0" w:name="_GoBack"/>
      <w:bookmarkEnd w:id="0"/>
      <w:r w:rsidR="00EE5B18">
        <w:rPr>
          <w:b/>
        </w:rPr>
        <w:t xml:space="preserve">di </w:t>
      </w:r>
      <w:proofErr w:type="spellStart"/>
      <w:r w:rsidR="00EE5B18">
        <w:rPr>
          <w:b/>
        </w:rPr>
        <w:t>Sinapi</w:t>
      </w:r>
      <w:proofErr w:type="spellEnd"/>
      <w:r w:rsidR="00EE5B18">
        <w:rPr>
          <w:b/>
        </w:rPr>
        <w:t xml:space="preserve"> Carlo </w:t>
      </w:r>
      <w:r>
        <w:t xml:space="preserve"> il servizio indicato in premessa per un importo rispettivamente di €</w:t>
      </w:r>
      <w:r w:rsidR="00EE5B18">
        <w:t xml:space="preserve"> 914,50</w:t>
      </w:r>
      <w:r>
        <w:t xml:space="preserve"> IVA inclusa; </w:t>
      </w:r>
    </w:p>
    <w:p w:rsidR="00EA0DEB" w:rsidRPr="005C4A05" w:rsidRDefault="00EA0DEB" w:rsidP="00EA0DEB">
      <w:pPr>
        <w:spacing w:after="160" w:line="259" w:lineRule="auto"/>
      </w:pPr>
      <w:r>
        <w:t xml:space="preserve">Di impegnare la spesa, per le finalità di cui sopra a valere </w:t>
      </w:r>
      <w:r w:rsidRPr="00173CBC">
        <w:t>sull’aggregato A02/Funzionamento Amministrativo Didattico programma annuale 2017;</w:t>
      </w:r>
    </w:p>
    <w:p w:rsidR="00EA0DEB" w:rsidRDefault="00EA0DEB" w:rsidP="00EA0DEB">
      <w:pPr>
        <w:pStyle w:val="Paragrafoelenco"/>
      </w:pPr>
      <w:r>
        <w:t>di richiedere alla ditta fornitrice:</w:t>
      </w:r>
    </w:p>
    <w:p w:rsidR="00EA0DEB" w:rsidRDefault="00EA0DEB" w:rsidP="00EA0DEB">
      <w:pPr>
        <w:pStyle w:val="Paragrafoelenco"/>
        <w:numPr>
          <w:ilvl w:val="0"/>
          <w:numId w:val="3"/>
        </w:numPr>
      </w:pPr>
      <w:r>
        <w:t xml:space="preserve"> gli estremi identificativi IBAN del conto corrente bancario o postale dedicato con l’indicazione della fornitura alla quale sono dedicati; - la generalità e il codice fiscale della persona delegata ad operare sugli stessi ed ogni modifica relativa ai dati trasmessi; - la dichiarazione resa ai sensi del D.P.R. 28 dicembre 2000, n.445; </w:t>
      </w:r>
    </w:p>
    <w:p w:rsidR="00EA0DEB" w:rsidRDefault="00EA0DEB" w:rsidP="00EA0DEB">
      <w:pPr>
        <w:pStyle w:val="Paragrafoelenco"/>
        <w:numPr>
          <w:ilvl w:val="0"/>
          <w:numId w:val="3"/>
        </w:numPr>
      </w:pPr>
      <w:r>
        <w:t xml:space="preserve">di disporre che il pagamento verrà effettuato a seguito di presentazione di fattura debitamente controllata e vistata in ordine alla regolarità e rispondenza formale e fiscale; </w:t>
      </w:r>
    </w:p>
    <w:p w:rsidR="00EA0DEB" w:rsidRDefault="00EA0DEB" w:rsidP="00EA0DEB">
      <w:pPr>
        <w:pStyle w:val="Paragrafoelenco"/>
        <w:numPr>
          <w:ilvl w:val="0"/>
          <w:numId w:val="3"/>
        </w:numPr>
      </w:pPr>
      <w:r>
        <w:t>di disporre che il presente provvedimento venga pubblicato sul sito della scuola nella sezione amministrazione trasparente ai fini della generale conoscenza</w:t>
      </w:r>
    </w:p>
    <w:p w:rsidR="00EA0DEB" w:rsidRDefault="00EA0DEB" w:rsidP="00EA0DEB">
      <w:r>
        <w:t xml:space="preserve">                                                                                                         </w:t>
      </w:r>
    </w:p>
    <w:p w:rsidR="00EA0DEB" w:rsidRDefault="00EA0DEB" w:rsidP="00EA0DEB">
      <w:r>
        <w:t xml:space="preserve">                                                                                                       F.to Il Dirigente Scolastico</w:t>
      </w:r>
    </w:p>
    <w:p w:rsidR="00EA0DEB" w:rsidRDefault="00EA0DEB" w:rsidP="00EA0DEB">
      <w:r>
        <w:t xml:space="preserve">                                                                                                                     Lidia Cardi</w:t>
      </w:r>
    </w:p>
    <w:p w:rsidR="00EA0DEB" w:rsidRDefault="00EA0DEB"/>
    <w:sectPr w:rsidR="00EA0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4F7F"/>
    <w:multiLevelType w:val="hybridMultilevel"/>
    <w:tmpl w:val="4DEA69DA"/>
    <w:lvl w:ilvl="0" w:tplc="64C089E2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23D305A1"/>
    <w:multiLevelType w:val="hybridMultilevel"/>
    <w:tmpl w:val="25768056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298B0262"/>
    <w:multiLevelType w:val="hybridMultilevel"/>
    <w:tmpl w:val="85602D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85B5C"/>
    <w:multiLevelType w:val="hybridMultilevel"/>
    <w:tmpl w:val="42A66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DF"/>
    <w:rsid w:val="0025531E"/>
    <w:rsid w:val="002879E5"/>
    <w:rsid w:val="00304593"/>
    <w:rsid w:val="00482AFA"/>
    <w:rsid w:val="004D77E1"/>
    <w:rsid w:val="00591EA8"/>
    <w:rsid w:val="006D2A2C"/>
    <w:rsid w:val="006F561D"/>
    <w:rsid w:val="007E5015"/>
    <w:rsid w:val="0089118C"/>
    <w:rsid w:val="008E5085"/>
    <w:rsid w:val="00917549"/>
    <w:rsid w:val="009E2A2F"/>
    <w:rsid w:val="00A477DF"/>
    <w:rsid w:val="00AB0879"/>
    <w:rsid w:val="00AD6368"/>
    <w:rsid w:val="00B94EE0"/>
    <w:rsid w:val="00C17D2C"/>
    <w:rsid w:val="00D029A2"/>
    <w:rsid w:val="00D21F73"/>
    <w:rsid w:val="00D416F4"/>
    <w:rsid w:val="00EA0DEB"/>
    <w:rsid w:val="00EE5B18"/>
    <w:rsid w:val="00F829E6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10FE"/>
  <w15:chartTrackingRefBased/>
  <w15:docId w15:val="{5EBA3293-3EEC-45F8-8F93-609FE3F7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7D2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18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94EE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E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ltic835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59872-7AEA-49E8-A22D-5829EA3B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Caruso</dc:creator>
  <cp:keywords/>
  <dc:description/>
  <cp:lastModifiedBy>Elsa Caruso</cp:lastModifiedBy>
  <cp:revision>2</cp:revision>
  <cp:lastPrinted>2017-11-09T11:17:00Z</cp:lastPrinted>
  <dcterms:created xsi:type="dcterms:W3CDTF">2017-12-11T10:44:00Z</dcterms:created>
  <dcterms:modified xsi:type="dcterms:W3CDTF">2017-12-11T10:44:00Z</dcterms:modified>
</cp:coreProperties>
</file>